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535.433070866142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Załącznik nr 4 do Regulaminu udziału w dodatkowych wizytach studyjnych zagranicznych dla kadry dydaktycznej w ramach projektu pn. „POWER na UPWR – kompleksowy program rozwoju uczelni” Zadanie 11 – Szkolenia dla kadry dydaktycznej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4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4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4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Imię i nazwisko uczestnika/uczestniczki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6">
      <w:pPr>
        <w:spacing w:after="0" w:line="24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42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Wrocław, dnia……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RAPORT MERYTORYCZNY UCZESTNIKA WIZYTY STUDYJNEJ ZAGRANICZNEJ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Ośrodek realizacji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Aalborg University, Dania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(nazwa zagranicznego ośrodka akademickiego)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………………………………………………………………………….(od dnia do dnia)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Tematyka wizyty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Pogłębienie kompetencji dydaktycznych nauczycieli UPWR w zakresie metodyki PBL w dydaktyce akademickiej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Osiągnięte rezultaty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(prosimy opisać z punktu widzenia potrzeb nauczyciela akademickiego oraz UPWr)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Wnioski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Podpis uczestnika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Minimalna objętość sprawozdania: 1 strona A4 (czcionka 12 pkt., pojedyncza interlinia)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POWER na UPWR – kompleksowy program rozwoju uczelni 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Umowa nr POWR.03.05.00-00-Z082/17-00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514975" cy="952500"/>
          <wp:effectExtent b="0" l="0" r="0" t="0"/>
          <wp:docPr descr="FE_Wiedza_Edukacja_Rozwoj_rgb-2" id="16" name="image1.jpg"/>
          <a:graphic>
            <a:graphicData uri="http://schemas.openxmlformats.org/drawingml/2006/picture">
              <pic:pic>
                <pic:nvPicPr>
                  <pic:cNvPr descr="FE_Wiedza_Edukacja_Rozwoj_rgb-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149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C85597"/>
    <w:rPr>
      <w:rFonts w:cs="Times New Roma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F6684E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C85597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xt" w:customStyle="1">
    <w:name w:val="Text"/>
    <w:basedOn w:val="Normalny"/>
    <w:rsid w:val="00C85597"/>
    <w:pPr>
      <w:suppressAutoHyphens w:val="1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eastAsia="ar-SA"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 w:val="1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uiPriority w:val="99"/>
    <w:semiHidden w:val="1"/>
    <w:rsid w:val="00090DEF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 w:val="1"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B4E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B4E8E"/>
    <w:rPr>
      <w:rFonts w:ascii="Tahoma" w:cs="Tahoma" w:eastAsia="Calibri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 w:val="1"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807B0"/>
    <w:rPr>
      <w:rFonts w:ascii="Calibri" w:cs="Times New Roman" w:eastAsia="Calibri" w:hAnsi="Calibri"/>
    </w:rPr>
  </w:style>
  <w:style w:type="paragraph" w:styleId="Stopka">
    <w:name w:val="footer"/>
    <w:basedOn w:val="Normalny"/>
    <w:link w:val="StopkaZnak"/>
    <w:uiPriority w:val="99"/>
    <w:unhideWhenUsed w:val="1"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807B0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F6684E"/>
    <w:pPr>
      <w:ind w:left="720"/>
      <w:contextualSpacing w:val="1"/>
    </w:pPr>
  </w:style>
  <w:style w:type="character" w:styleId="Nagwek3Znak" w:customStyle="1">
    <w:name w:val="Nagłówek 3 Znak"/>
    <w:basedOn w:val="Domylnaczcionkaakapitu"/>
    <w:link w:val="Nagwek3"/>
    <w:uiPriority w:val="9"/>
    <w:semiHidden w:val="1"/>
    <w:rsid w:val="00F6684E"/>
    <w:rPr>
      <w:rFonts w:asciiTheme="majorHAnsi" w:cstheme="majorBidi" w:eastAsiaTheme="majorEastAsia" w:hAnsiTheme="majorHAnsi"/>
      <w:b w:val="1"/>
      <w:bCs w:val="1"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kocowego1" w:customStyle="1">
    <w:name w:val="Tekst przypisu końcowego1"/>
    <w:basedOn w:val="Normalny"/>
    <w:next w:val="Tekstprzypisukocowego"/>
    <w:uiPriority w:val="99"/>
    <w:semiHidden w:val="1"/>
    <w:unhideWhenUsed w:val="1"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B653DE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B653DE"/>
    <w:rPr>
      <w:rFonts w:ascii="Calibri" w:cs="Times New Roman" w:eastAsia="Calibri" w:hAnsi="Calibri"/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FA6B88"/>
    <w:rPr>
      <w:color w:val="0563c1" w:themeColor="hyperlink"/>
      <w:u w:val="single"/>
    </w:rPr>
  </w:style>
  <w:style w:type="paragraph" w:styleId="Poprawka">
    <w:name w:val="Revision"/>
    <w:hidden w:val="1"/>
    <w:uiPriority w:val="99"/>
    <w:semiHidden w:val="1"/>
    <w:rsid w:val="00C92B75"/>
    <w:pPr>
      <w:spacing w:after="0" w:line="240" w:lineRule="auto"/>
    </w:pPr>
    <w:rPr>
      <w:rFonts w:cs="Times New Roman"/>
    </w:rPr>
  </w:style>
  <w:style w:type="paragraph" w:styleId="stopkaadresowa" w:customStyle="1">
    <w:name w:val="stopka adresowa"/>
    <w:basedOn w:val="Normalny"/>
    <w:qFormat w:val="1"/>
    <w:rsid w:val="002C7D72"/>
    <w:pPr>
      <w:pBdr>
        <w:left w:color="782834" w:space="6" w:sz="6" w:val="single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eastAsiaTheme="minorHAnsi"/>
      <w:sz w:val="18"/>
      <w:szCs w:val="18"/>
      <w:lang w:val="en-GB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 w:val="1"/>
    <w:rsid w:val="00770FA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BFqO6ayjqlWwgn1R+l3S8Av0Pg==">CgMxLjA4AHIhMWg3NjRHUmU1QmR2QTV4RjY1TExrYXlRSXBOR011X1NV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2023-08-31T07:23:00Z</dcterms:created>
  <dc:creator>Ewa Ambroziewicz</dc:creator>
</cp:coreProperties>
</file>